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082EBCB" wp14:paraId="44A2AA23" wp14:textId="69291AEF">
      <w:pPr>
        <w:pStyle w:val="Heading1"/>
        <w:spacing w:before="0" w:beforeAutospacing="off" w:after="322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Randy Bryan Panopio</w:t>
      </w:r>
    </w:p>
    <w:p xmlns:wp14="http://schemas.microsoft.com/office/word/2010/wordml" w:rsidP="7082EBCB" wp14:paraId="7B31F22E" wp14:textId="024664CE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Email: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hyperlink r:id="R5d786d5eafb840a5">
        <w:r w:rsidRPr="7082EBCB" w:rsidR="2687E244">
          <w:rPr>
            <w:rStyle w:val="Hyperlink"/>
            <w:noProof w:val="0"/>
            <w:lang w:val="en-US"/>
          </w:rPr>
          <w:t>randybryanpanopio@gmail.com</w:t>
        </w:r>
      </w:hyperlink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Phone: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+64277722677 </w:t>
      </w:r>
    </w:p>
    <w:p xmlns:wp14="http://schemas.microsoft.com/office/word/2010/wordml" w:rsidP="7082EBCB" wp14:paraId="635A1EE6" wp14:textId="009DE05B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LinkedIn: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hyperlink r:id="Rf886a83b37ae4efe">
        <w:r w:rsidRPr="7082EBCB" w:rsidR="2687E244">
          <w:rPr>
            <w:rStyle w:val="Hyperlink"/>
            <w:noProof w:val="0"/>
            <w:lang w:val="en-US"/>
          </w:rPr>
          <w:t>linkedin.com/in/randybryan-p-0b47b087</w:t>
        </w:r>
      </w:hyperlink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Location: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Hamilton, New Zealand </w:t>
      </w:r>
    </w:p>
    <w:p xmlns:wp14="http://schemas.microsoft.com/office/word/2010/wordml" w:rsidP="7082EBCB" wp14:paraId="03B165A1" wp14:textId="77371FDD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Work Rights: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New Zealand Citizen </w:t>
      </w:r>
    </w:p>
    <w:p xmlns:wp14="http://schemas.microsoft.com/office/word/2010/wordml" w:rsidP="7082EBCB" wp14:paraId="7DB87F82" wp14:textId="4728533A">
      <w:pPr>
        <w:pStyle w:val="Heading2"/>
        <w:spacing w:before="0" w:beforeAutospacing="off" w:after="299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Professional Summary</w:t>
      </w:r>
    </w:p>
    <w:p xmlns:wp14="http://schemas.microsoft.com/office/word/2010/wordml" w:rsidP="7082EBCB" wp14:paraId="68EBE975" wp14:textId="6E9BE98E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Strategic Business Intelligence Leader and Senior Data Engineer with 20+ years of end-to-end IT experience across local government, healthcare, insurance, e-commerce, and global banking.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Expertise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architecting modern cloud data platforms (Snowflake, MS Fabric, Azure), pioneering AI analytics (Snowflake Cortex,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BigQuery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/Gemini), and driving user adoption through Power BI and Medallion architectures. Proven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track record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leading teams, managing $1M+ contracts, and translating complex data into actionable executive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insights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7082EBCB" wp14:paraId="2E1727E7" wp14:textId="02235B56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BI &amp; Leadership Progression:</w:t>
      </w:r>
    </w:p>
    <w:p xmlns:wp14="http://schemas.microsoft.com/office/word/2010/wordml" w:rsidP="7082EBCB" wp14:paraId="5790DFDF" wp14:textId="0E1ECB8F">
      <w:pPr>
        <w:pStyle w:val="ListParagraph"/>
        <w:numPr>
          <w:ilvl w:val="0"/>
          <w:numId w:val="1"/>
        </w:numPr>
        <w:spacing w:before="0" w:beforeAutospacing="off" w:after="240" w:afterAutospacing="off"/>
        <w:rPr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Developer to Specialist (2016–2020):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Hands-on data integration, ETL/ELT, and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visualization</w:t>
      </w:r>
    </w:p>
    <w:p xmlns:wp14="http://schemas.microsoft.com/office/word/2010/wordml" w:rsidP="7082EBCB" wp14:paraId="325C4B2F" wp14:textId="1278E85A">
      <w:pPr>
        <w:pStyle w:val="ListParagraph"/>
        <w:numPr>
          <w:ilvl w:val="0"/>
          <w:numId w:val="1"/>
        </w:numPr>
        <w:spacing w:before="0" w:beforeAutospacing="off" w:after="240" w:afterAutospacing="off"/>
        <w:rPr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Specialist to Senior Role (2019–2023):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DevOps pipelines, enterprise analytics, and COVID-19 response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leadership</w:t>
      </w:r>
    </w:p>
    <w:p xmlns:wp14="http://schemas.microsoft.com/office/word/2010/wordml" w:rsidP="7082EBCB" wp14:paraId="03D3B77D" wp14:textId="5E3D6A54">
      <w:pPr>
        <w:pStyle w:val="ListParagraph"/>
        <w:numPr>
          <w:ilvl w:val="0"/>
          <w:numId w:val="1"/>
        </w:numPr>
        <w:spacing w:before="0" w:beforeAutospacing="off" w:after="240" w:afterAutospacing="off"/>
        <w:rPr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Lead to Principal &amp; Senior Data Engineer (2023–Present):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Enterprise architecture, AI analytics, practice leadership, and vendor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management</w:t>
      </w:r>
    </w:p>
    <w:p xmlns:wp14="http://schemas.microsoft.com/office/word/2010/wordml" w:rsidP="7082EBCB" wp14:paraId="427C4E60" wp14:textId="60701847">
      <w:pPr>
        <w:pStyle w:val="Heading2"/>
        <w:spacing w:before="0" w:beforeAutospacing="off" w:after="299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Core Competencies</w:t>
      </w:r>
    </w:p>
    <w:p xmlns:wp14="http://schemas.microsoft.com/office/word/2010/wordml" w:rsidP="7082EBCB" wp14:paraId="61654E13" wp14:textId="677815B2">
      <w:pPr>
        <w:pStyle w:val="ListParagraph"/>
        <w:numPr>
          <w:ilvl w:val="0"/>
          <w:numId w:val="2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5FE429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BI &amp; Data Visualization:</w:t>
      </w:r>
      <w:r w:rsidRPr="7082EBCB" w:rsidR="5FE4295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Power BI, Tableau, Qlik Sense, SSRS, Self-Service BI, Data Storytelling, Executive Dashboards</w:t>
      </w:r>
    </w:p>
    <w:p xmlns:wp14="http://schemas.microsoft.com/office/word/2010/wordml" w:rsidP="7082EBCB" wp14:paraId="00C28203" wp14:textId="2263BF71">
      <w:pPr>
        <w:pStyle w:val="ListParagraph"/>
        <w:spacing w:before="0" w:beforeAutospacing="off" w:after="24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7082EBCB" wp14:paraId="749971EF" wp14:textId="6C4AFA50">
      <w:pPr>
        <w:pStyle w:val="ListParagraph"/>
        <w:numPr>
          <w:ilvl w:val="0"/>
          <w:numId w:val="2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Cloud Platforms &amp; AI Analytics: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Snowflake, Snowflake Cortex Analyst, Google Gemini, BigQuery, MS Fabric (OneLake, Lakehouse), Azure (ADF, Synapse, ADLS Gen2, Blob Storage) </w:t>
      </w:r>
    </w:p>
    <w:p xmlns:wp14="http://schemas.microsoft.com/office/word/2010/wordml" w:rsidP="7082EBCB" wp14:paraId="0808D648" wp14:textId="7F0B9CF4">
      <w:pPr>
        <w:pStyle w:val="ListParagraph"/>
        <w:spacing w:before="0" w:beforeAutospacing="off" w:after="24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7082EBCB" wp14:paraId="788A2466" wp14:textId="3E7E528E">
      <w:pPr>
        <w:pStyle w:val="ListParagraph"/>
        <w:numPr>
          <w:ilvl w:val="0"/>
          <w:numId w:val="2"/>
        </w:numPr>
        <w:spacing w:before="0" w:beforeAutospacing="off" w:after="240" w:afterAutospacing="off"/>
        <w:rPr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Data Engineering &amp; Modelling: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dbt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(data build tool), SSIS, T-SQL, Python, DAX, Medallion Architecture (Bronze/Silver/Gold), Star-Schema, SSAS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Cubes</w:t>
      </w:r>
    </w:p>
    <w:p xmlns:wp14="http://schemas.microsoft.com/office/word/2010/wordml" w:rsidP="7082EBCB" wp14:paraId="1D40407B" wp14:textId="6CEF8D69">
      <w:pPr>
        <w:pStyle w:val="ListParagraph"/>
        <w:numPr>
          <w:ilvl w:val="0"/>
          <w:numId w:val="2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Strategy &amp; Governance: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Data Management, CI/CD Deployment Pipelines, Azure DevOps, Agile (Scrum/Kanban), ITIL Service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Management</w:t>
      </w:r>
    </w:p>
    <w:p xmlns:wp14="http://schemas.microsoft.com/office/word/2010/wordml" w:rsidP="7082EBCB" wp14:paraId="796774FA" wp14:textId="2A3F6BBC">
      <w:pPr>
        <w:pStyle w:val="ListParagraph"/>
        <w:spacing w:before="0" w:beforeAutospacing="off" w:after="24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7082EBCB" wp14:paraId="6B9ED8D0" wp14:textId="7A68E566">
      <w:pPr>
        <w:pStyle w:val="ListParagraph"/>
        <w:numPr>
          <w:ilvl w:val="0"/>
          <w:numId w:val="2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Leadership &amp; Stakeholder Management: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People Management (up to 6 direct reports), Contract &amp; Budget Management ($1M+), Strategic Business Partnering, User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Enablement</w:t>
      </w:r>
    </w:p>
    <w:p xmlns:wp14="http://schemas.microsoft.com/office/word/2010/wordml" w:rsidP="7082EBCB" wp14:paraId="6E583413" wp14:textId="589CF269">
      <w:pPr>
        <w:pStyle w:val="ListParagraph"/>
        <w:spacing w:before="0" w:beforeAutospacing="off" w:after="24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7082EBCB" wp14:paraId="319C7BA3" wp14:textId="61522FB0">
      <w:pPr>
        <w:pStyle w:val="ListParagraph"/>
        <w:spacing w:before="0" w:beforeAutospacing="off" w:after="240" w:afterAutospacing="off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7082EBCB" wp14:paraId="00232663" wp14:textId="23F9BD2F">
      <w:pPr>
        <w:pStyle w:val="Heading2"/>
        <w:spacing w:before="0" w:beforeAutospacing="off" w:after="299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Professional Experience</w:t>
      </w:r>
    </w:p>
    <w:p xmlns:wp14="http://schemas.microsoft.com/office/word/2010/wordml" w:rsidP="7082EBCB" wp14:paraId="5BB0F98A" wp14:textId="775BFECD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Hamilton City Council | Hamilton, NZ</w:t>
      </w:r>
    </w:p>
    <w:p xmlns:wp14="http://schemas.microsoft.com/office/word/2010/wordml" w:rsidP="7082EBCB" wp14:paraId="664DE3C5" wp14:textId="4BEE09BD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Senior Data Engineer (Contract)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March 2026 – Present</w:t>
      </w:r>
    </w:p>
    <w:p xmlns:wp14="http://schemas.microsoft.com/office/word/2010/wordml" w:rsidP="7082EBCB" wp14:paraId="368EB871" wp14:textId="5682BDE5">
      <w:pPr>
        <w:pStyle w:val="ListParagraph"/>
        <w:numPr>
          <w:ilvl w:val="0"/>
          <w:numId w:val="3"/>
        </w:numPr>
        <w:spacing w:before="0" w:beforeAutospacing="off" w:after="240" w:afterAutospacing="off"/>
        <w:rPr>
          <w:noProof w:val="0"/>
          <w:lang w:val="en-US"/>
        </w:rPr>
      </w:pPr>
      <w:r w:rsidRPr="7082EBCB" w:rsidR="79985C80">
        <w:rPr>
          <w:noProof w:val="0"/>
          <w:lang w:val="en-US"/>
        </w:rPr>
        <w:t xml:space="preserve">Drive a significant development </w:t>
      </w:r>
      <w:r w:rsidRPr="7082EBCB" w:rsidR="79985C80">
        <w:rPr>
          <w:noProof w:val="0"/>
          <w:lang w:val="en-US"/>
        </w:rPr>
        <w:t>role in</w:t>
      </w:r>
      <w:r w:rsidRPr="7082EBCB" w:rsidR="79985C80">
        <w:rPr>
          <w:noProof w:val="0"/>
          <w:lang w:val="en-US"/>
        </w:rPr>
        <w:t xml:space="preserve"> building end-to-end integration and data modeling pipelines supporting major local infrastructure and community projects, including water services integration and finance reporting.</w:t>
      </w:r>
    </w:p>
    <w:p xmlns:wp14="http://schemas.microsoft.com/office/word/2010/wordml" w:rsidP="7082EBCB" wp14:paraId="071D8AFB" wp14:textId="444A5EA9">
      <w:pPr>
        <w:pStyle w:val="ListParagraph"/>
        <w:numPr>
          <w:ilvl w:val="0"/>
          <w:numId w:val="3"/>
        </w:numPr>
        <w:suppressLineNumbers w:val="0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noProof w:val="0"/>
          <w:lang w:val="en-US"/>
        </w:rPr>
      </w:pPr>
      <w:r w:rsidRPr="7082EBCB" w:rsidR="7A577B7C">
        <w:rPr>
          <w:noProof w:val="0"/>
          <w:lang w:val="en-US"/>
        </w:rPr>
        <w:t>Major role in</w:t>
      </w:r>
      <w:r w:rsidRPr="7082EBCB" w:rsidR="79985C80">
        <w:rPr>
          <w:noProof w:val="0"/>
          <w:lang w:val="en-US"/>
        </w:rPr>
        <w:t xml:space="preserve"> finance platform pilot deliverables for the Digital Transformation project using Snowflake, Medallion Architecture (Bronze/Silver/Gold), </w:t>
      </w:r>
      <w:r w:rsidRPr="7082EBCB" w:rsidR="79985C80">
        <w:rPr>
          <w:noProof w:val="0"/>
          <w:lang w:val="en-US"/>
        </w:rPr>
        <w:t>Fivetran</w:t>
      </w:r>
      <w:r w:rsidRPr="7082EBCB" w:rsidR="79985C80">
        <w:rPr>
          <w:noProof w:val="0"/>
          <w:lang w:val="en-US"/>
        </w:rPr>
        <w:t xml:space="preserve">, Azure Data Factory, and </w:t>
      </w:r>
      <w:r w:rsidRPr="7082EBCB" w:rsidR="79985C80">
        <w:rPr>
          <w:noProof w:val="0"/>
          <w:lang w:val="en-US"/>
        </w:rPr>
        <w:t>dbt</w:t>
      </w:r>
      <w:r w:rsidRPr="7082EBCB" w:rsidR="79985C80">
        <w:rPr>
          <w:noProof w:val="0"/>
          <w:lang w:val="en-US"/>
        </w:rPr>
        <w:t>.</w:t>
      </w:r>
    </w:p>
    <w:p xmlns:wp14="http://schemas.microsoft.com/office/word/2010/wordml" w:rsidP="7082EBCB" wp14:paraId="3D94BC7E" wp14:textId="517704ED">
      <w:pPr>
        <w:pStyle w:val="ListParagraph"/>
        <w:numPr>
          <w:ilvl w:val="0"/>
          <w:numId w:val="3"/>
        </w:numPr>
        <w:spacing w:before="0" w:beforeAutospacing="off" w:after="240" w:afterAutospacing="off"/>
        <w:rPr/>
      </w:pPr>
      <w:r w:rsidRPr="7082EBCB" w:rsidR="79985C80">
        <w:rPr>
          <w:noProof w:val="0"/>
          <w:lang w:val="en-US"/>
        </w:rPr>
        <w:t>Migrate legacy SSRS reports into Power BI Service/Report Server powered by Gold-layer data, enabling self-service insights for cross-council stakeholders.</w:t>
      </w:r>
    </w:p>
    <w:p xmlns:wp14="http://schemas.microsoft.com/office/word/2010/wordml" w:rsidP="7082EBCB" wp14:paraId="0DF5B63A" wp14:textId="77A37B22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Trade Me | Auckland, NZ</w:t>
      </w:r>
    </w:p>
    <w:p xmlns:wp14="http://schemas.microsoft.com/office/word/2010/wordml" w:rsidP="7082EBCB" wp14:paraId="441AC9D8" wp14:textId="1AFAFDBF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Reporting Analyst (Contract)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September 2025 – March 2026</w:t>
      </w:r>
    </w:p>
    <w:p xmlns:wp14="http://schemas.microsoft.com/office/word/2010/wordml" w:rsidP="7082EBCB" wp14:paraId="28F82F43" wp14:textId="1C375C45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111D071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Migrated Power BI Reports to connect data from </w:t>
      </w:r>
      <w:r w:rsidRPr="7082EBCB" w:rsidR="111D071D">
        <w:rPr>
          <w:rFonts w:ascii="Aptos" w:hAnsi="Aptos" w:eastAsia="Aptos" w:cs="Aptos"/>
          <w:noProof w:val="0"/>
          <w:sz w:val="24"/>
          <w:szCs w:val="24"/>
          <w:lang w:val="en-US"/>
        </w:rPr>
        <w:t>on-premise</w:t>
      </w:r>
      <w:r w:rsidRPr="7082EBCB" w:rsidR="111D071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the new Snowflake Cloud based data platform. These are key reports used by busi</w:t>
      </w:r>
      <w:r w:rsidRPr="7082EBCB" w:rsidR="0C5CBCEC">
        <w:rPr>
          <w:rFonts w:ascii="Aptos" w:hAnsi="Aptos" w:eastAsia="Aptos" w:cs="Aptos"/>
          <w:noProof w:val="0"/>
          <w:sz w:val="24"/>
          <w:szCs w:val="24"/>
          <w:lang w:val="en-US"/>
        </w:rPr>
        <w:t>ness analysts and insights analysts</w:t>
      </w:r>
      <w:r w:rsidRPr="7082EBCB" w:rsidR="111D071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deliver external customer-facing data products.</w:t>
      </w:r>
    </w:p>
    <w:p xmlns:wp14="http://schemas.microsoft.com/office/word/2010/wordml" w:rsidP="7082EBCB" wp14:paraId="6716797D" wp14:textId="76D71291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0D764CD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Primary role </w:t>
      </w:r>
      <w:r w:rsidRPr="7082EBCB" w:rsidR="0D764CD2">
        <w:rPr>
          <w:rFonts w:ascii="Aptos" w:hAnsi="Aptos" w:eastAsia="Aptos" w:cs="Aptos"/>
          <w:noProof w:val="0"/>
          <w:sz w:val="24"/>
          <w:szCs w:val="24"/>
          <w:lang w:val="en-US"/>
        </w:rPr>
        <w:t>played in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Snowflake Cloud data migration and alignment initiatives to modernize the enterprise reporting landscape.</w:t>
      </w:r>
    </w:p>
    <w:p xmlns:wp14="http://schemas.microsoft.com/office/word/2010/wordml" w:rsidP="7082EBCB" wp14:paraId="2D96F17D" wp14:textId="24ABB0AD">
      <w:pPr>
        <w:pStyle w:val="ListParagraph"/>
        <w:numPr>
          <w:ilvl w:val="0"/>
          <w:numId w:val="4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Prototyped and validated AI analytics capabilities using Snowflake Cortex Analyst and Google Gemini/BigQuery to enable self-service insights.</w:t>
      </w:r>
    </w:p>
    <w:p xmlns:wp14="http://schemas.microsoft.com/office/word/2010/wordml" w:rsidP="7082EBCB" wp14:paraId="10BF304E" wp14:textId="2047AA67">
      <w:pPr>
        <w:pStyle w:val="ListParagraph"/>
        <w:numPr>
          <w:ilvl w:val="0"/>
          <w:numId w:val="4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Utilized dbt (data build tool) for data transformation, building maintainable, documented data models with robust data lineage and quality controls.</w:t>
      </w:r>
    </w:p>
    <w:p xmlns:wp14="http://schemas.microsoft.com/office/word/2010/wordml" w:rsidP="7082EBCB" wp14:paraId="4626A33A" wp14:textId="7A332C96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QBE Insurance New Zealand | Auckland, NZ</w:t>
      </w:r>
    </w:p>
    <w:p xmlns:wp14="http://schemas.microsoft.com/office/word/2010/wordml" w:rsidP="7082EBCB" wp14:paraId="32BADA38" wp14:textId="1D52959A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Senior Data Engineer (Contract)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February 2025 – September 2025</w:t>
      </w:r>
    </w:p>
    <w:p xmlns:wp14="http://schemas.microsoft.com/office/word/2010/wordml" w:rsidP="7082EBCB" wp14:paraId="1077A7ED" wp14:textId="42736841">
      <w:pPr>
        <w:pStyle w:val="ListParagraph"/>
        <w:numPr>
          <w:ilvl w:val="0"/>
          <w:numId w:val="5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Designed and maintained scalable data infrastructure, pipelines, and warehouses supporting BI and operational analytics. </w:t>
      </w:r>
    </w:p>
    <w:p xmlns:wp14="http://schemas.microsoft.com/office/word/2010/wordml" w:rsidP="7082EBCB" wp14:paraId="316C3A54" wp14:textId="048BBB3F">
      <w:pPr>
        <w:pStyle w:val="ListParagraph"/>
        <w:numPr>
          <w:ilvl w:val="0"/>
          <w:numId w:val="5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Reengineered legacy SSAS cubes and SSRS reports into an SSIS-driven SQL Data Warehouse and Power BI solution, streamlining $1B+ policy exposure analysis and accelerating discount decisions. </w:t>
      </w:r>
    </w:p>
    <w:p xmlns:wp14="http://schemas.microsoft.com/office/word/2010/wordml" w:rsidP="7082EBCB" wp14:paraId="7AD7587B" wp14:textId="28E5A006">
      <w:pPr>
        <w:pStyle w:val="ListParagraph"/>
        <w:numPr>
          <w:ilvl w:val="0"/>
          <w:numId w:val="5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Established data quality frameworks, performance optimizations, and data governance practices across business-critical reporting systems. </w:t>
      </w:r>
    </w:p>
    <w:p xmlns:wp14="http://schemas.microsoft.com/office/word/2010/wordml" w:rsidP="7082EBCB" wp14:paraId="2D8D6584" wp14:textId="51BA3F0E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Land Information New Zealand (LINZ) | Hamilton, NZ</w:t>
      </w:r>
    </w:p>
    <w:p xmlns:wp14="http://schemas.microsoft.com/office/word/2010/wordml" w:rsidP="7082EBCB" wp14:paraId="4B4170A7" wp14:textId="4D14E3CD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Principal Business Partner – Data and Systems Analysis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November 2023 – January 2025</w:t>
      </w:r>
    </w:p>
    <w:p xmlns:wp14="http://schemas.microsoft.com/office/word/2010/wordml" w:rsidP="7082EBCB" wp14:paraId="718BCB98" wp14:textId="03780BFE">
      <w:pPr>
        <w:pStyle w:val="ListParagraph"/>
        <w:numPr>
          <w:ilvl w:val="0"/>
          <w:numId w:val="6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Provided strategic data advice to executive leadership and led a practice of 6 to 8 Data and Business Analysts. </w:t>
      </w:r>
    </w:p>
    <w:p xmlns:wp14="http://schemas.microsoft.com/office/word/2010/wordml" w:rsidP="7082EBCB" wp14:paraId="5C68C007" wp14:textId="7FFE2FC2">
      <w:pPr>
        <w:pStyle w:val="ListParagraph"/>
        <w:numPr>
          <w:ilvl w:val="0"/>
          <w:numId w:val="6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Spearheaded an Azure Data Platform pilot using A</w:t>
      </w:r>
      <w:r w:rsidRPr="7082EBCB" w:rsidR="104585C1">
        <w:rPr>
          <w:rFonts w:ascii="Aptos" w:hAnsi="Aptos" w:eastAsia="Aptos" w:cs="Aptos"/>
          <w:noProof w:val="0"/>
          <w:sz w:val="24"/>
          <w:szCs w:val="24"/>
          <w:lang w:val="en-US"/>
        </w:rPr>
        <w:t>zure Data Factory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Synapse, and Power BI—aligning enterprise teams and 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demonstrating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cost-effective, scalable reporting. </w:t>
      </w:r>
    </w:p>
    <w:p xmlns:wp14="http://schemas.microsoft.com/office/word/2010/wordml" w:rsidP="7082EBCB" wp14:paraId="57896B41" wp14:textId="4320A634">
      <w:pPr>
        <w:pStyle w:val="ListParagraph"/>
        <w:numPr>
          <w:ilvl w:val="0"/>
          <w:numId w:val="6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Managed complex data risks, streamlined delivery processes, and established organizational data best practices. </w:t>
      </w:r>
    </w:p>
    <w:p xmlns:wp14="http://schemas.microsoft.com/office/word/2010/wordml" w:rsidP="7082EBCB" wp14:paraId="4A4B3B07" wp14:textId="68B75B4A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Waikato Regional Council | Hamilton, NZ</w:t>
      </w:r>
    </w:p>
    <w:p xmlns:wp14="http://schemas.microsoft.com/office/word/2010/wordml" w:rsidP="7082EBCB" wp14:paraId="23DECF8C" wp14:textId="425C23E0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Leader – Spatial Information &amp; Data Management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February 2023 – November 2023</w:t>
      </w:r>
    </w:p>
    <w:p xmlns:wp14="http://schemas.microsoft.com/office/word/2010/wordml" w:rsidP="7082EBCB" wp14:paraId="35B860E8" wp14:textId="3FDCC557">
      <w:pPr>
        <w:pStyle w:val="ListParagraph"/>
        <w:numPr>
          <w:ilvl w:val="0"/>
          <w:numId w:val="7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Managed a team of 6 Data and GIS Analysts, overseeing team deliverables, business planning, and capability development. </w:t>
      </w:r>
    </w:p>
    <w:p xmlns:wp14="http://schemas.microsoft.com/office/word/2010/wordml" w:rsidP="7082EBCB" wp14:paraId="4F748DFC" wp14:textId="75F5027C">
      <w:pPr>
        <w:pStyle w:val="ListParagraph"/>
        <w:numPr>
          <w:ilvl w:val="0"/>
          <w:numId w:val="7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Served as custodian for spatial data and business owner of the Geospatial Data Catalogue. </w:t>
      </w:r>
    </w:p>
    <w:p xmlns:wp14="http://schemas.microsoft.com/office/word/2010/wordml" w:rsidP="7082EBCB" wp14:paraId="6325FA71" wp14:textId="41339D19">
      <w:pPr>
        <w:pStyle w:val="ListParagraph"/>
        <w:numPr>
          <w:ilvl w:val="0"/>
          <w:numId w:val="7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Delivered a Power BI dashboard managing $1M+ regional imagery contracts, enhancing spend visibility and renewal planning. </w:t>
      </w:r>
    </w:p>
    <w:p xmlns:wp14="http://schemas.microsoft.com/office/word/2010/wordml" w:rsidP="7082EBCB" wp14:paraId="16688819" wp14:textId="3D39455A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Waikato District Council | Ngāruawāhia, NZ</w:t>
      </w:r>
    </w:p>
    <w:p xmlns:wp14="http://schemas.microsoft.com/office/word/2010/wordml" w:rsidP="7082EBCB" wp14:paraId="06645C8E" wp14:textId="538ED489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Business Intelligence &amp; Spatial Analyst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November 2021 – February 2023</w:t>
      </w:r>
    </w:p>
    <w:p xmlns:wp14="http://schemas.microsoft.com/office/word/2010/wordml" w:rsidP="7082EBCB" wp14:paraId="084DACBC" wp14:textId="462971A5">
      <w:pPr>
        <w:pStyle w:val="ListParagraph"/>
        <w:numPr>
          <w:ilvl w:val="0"/>
          <w:numId w:val="8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Executed the strategic vision for BI and spatial capabilities across council departments. </w:t>
      </w:r>
    </w:p>
    <w:p xmlns:wp14="http://schemas.microsoft.com/office/word/2010/wordml" w:rsidP="7082EBCB" wp14:paraId="7406D5B2" wp14:textId="03227834">
      <w:pPr>
        <w:pStyle w:val="ListParagraph"/>
        <w:numPr>
          <w:ilvl w:val="0"/>
          <w:numId w:val="8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Consolidated 100+ legacy SSRS reports, achieving 80% Power BI adoption through shared semantic models and stakeholder enablement. </w:t>
      </w:r>
    </w:p>
    <w:p xmlns:wp14="http://schemas.microsoft.com/office/word/2010/wordml" w:rsidP="7082EBCB" wp14:paraId="75EBE715" wp14:textId="6D1F592C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Waikato District Health Board | Hamilton, NZ</w:t>
      </w:r>
    </w:p>
    <w:p xmlns:wp14="http://schemas.microsoft.com/office/word/2010/wordml" w:rsidP="7082EBCB" wp14:paraId="4182BE2F" wp14:textId="52CA2EF9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Senior BI Specialist DevOps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January 2019 – November 2021</w:t>
      </w:r>
    </w:p>
    <w:p xmlns:wp14="http://schemas.microsoft.com/office/word/2010/wordml" w:rsidP="7082EBCB" wp14:paraId="12B2CC2A" wp14:textId="50369A99">
      <w:pPr>
        <w:pStyle w:val="ListParagraph"/>
        <w:numPr>
          <w:ilvl w:val="0"/>
          <w:numId w:val="9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Designed, tested, and maintained enterprise health intelligence pipelines using SSIS, Azure Data Factory, Snowflake, and Power BI. </w:t>
      </w:r>
    </w:p>
    <w:p xmlns:wp14="http://schemas.microsoft.com/office/word/2010/wordml" w:rsidP="7082EBCB" wp14:paraId="6C4C7112" wp14:textId="37795F20">
      <w:pPr>
        <w:pStyle w:val="ListParagraph"/>
        <w:numPr>
          <w:ilvl w:val="0"/>
          <w:numId w:val="9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Delivered critical COVID-19 dashboards (Lab Test Results, Vaccination Programme, and Super Saturday real-time updates) for national broadcasts. </w:t>
      </w:r>
    </w:p>
    <w:p xmlns:wp14="http://schemas.microsoft.com/office/word/2010/wordml" w:rsidP="7082EBCB" wp14:paraId="115C949E" wp14:textId="1CFC0C30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Les Mills International | Auckland, NZ</w:t>
      </w:r>
    </w:p>
    <w:p xmlns:wp14="http://schemas.microsoft.com/office/word/2010/wordml" w:rsidP="7082EBCB" wp14:paraId="79C0FB91" wp14:textId="19D0C04C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Business Intelligence Analyst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September 2017 – January 2019</w:t>
      </w:r>
    </w:p>
    <w:p xmlns:wp14="http://schemas.microsoft.com/office/word/2010/wordml" w:rsidP="7082EBCB" wp14:paraId="0FB77AD2" wp14:textId="298430BA">
      <w:pPr>
        <w:pStyle w:val="ListParagraph"/>
        <w:numPr>
          <w:ilvl w:val="0"/>
          <w:numId w:val="10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Automated global financial and marketing dashboards using Power BI and SSIS. </w:t>
      </w:r>
    </w:p>
    <w:p xmlns:wp14="http://schemas.microsoft.com/office/word/2010/wordml" w:rsidP="7082EBCB" wp14:paraId="15A24560" wp14:textId="5C130C66">
      <w:pPr>
        <w:pStyle w:val="ListParagraph"/>
        <w:numPr>
          <w:ilvl w:val="0"/>
          <w:numId w:val="10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Key deliverables included the Marketing Metrics Dashboard, Finance Margin Report, Intercompany AR/AP Matrix, and Global Stats Growth Report. </w:t>
      </w:r>
    </w:p>
    <w:p xmlns:wp14="http://schemas.microsoft.com/office/word/2010/wordml" w:rsidP="7082EBCB" wp14:paraId="0B1F0E5E" wp14:textId="5F4D577C">
      <w:pPr>
        <w:pStyle w:val="Heading3"/>
        <w:spacing w:before="0" w:beforeAutospacing="off" w:after="281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Pinnacle Midlands Health Network | Hamilton, NZ</w:t>
      </w:r>
    </w:p>
    <w:p xmlns:wp14="http://schemas.microsoft.com/office/word/2010/wordml" w:rsidP="7082EBCB" wp14:paraId="4EBE0AC0" wp14:textId="529C469B">
      <w:pPr>
        <w:spacing w:before="0" w:beforeAutospacing="off" w:after="240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Business Intelligence Developer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January 2016 – September 2017</w:t>
      </w:r>
    </w:p>
    <w:p xmlns:wp14="http://schemas.microsoft.com/office/word/2010/wordml" w:rsidP="7082EBCB" wp14:paraId="50855183" wp14:textId="1C3FBAC5">
      <w:pPr>
        <w:pStyle w:val="ListParagraph"/>
        <w:numPr>
          <w:ilvl w:val="0"/>
          <w:numId w:val="11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Ingested and transformed healthcare data (MedTech) into MS SQL Server and built Tableau reporting solutions. </w:t>
      </w:r>
    </w:p>
    <w:p xmlns:wp14="http://schemas.microsoft.com/office/word/2010/wordml" w:rsidP="7082EBCB" wp14:paraId="77976745" wp14:textId="2B1D67C9">
      <w:pPr>
        <w:pStyle w:val="ListParagraph"/>
        <w:numPr>
          <w:ilvl w:val="0"/>
          <w:numId w:val="11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Developed actionable dashboards for Emergency Department (ED) admissions, Falls Prevention/Podiatry, Maori Health equity metrics, and financial funding distribution. </w:t>
      </w:r>
    </w:p>
    <w:p xmlns:wp14="http://schemas.microsoft.com/office/word/2010/wordml" w:rsidP="7082EBCB" wp14:paraId="6370D968" wp14:textId="2718EFDD">
      <w:pPr>
        <w:pStyle w:val="Heading2"/>
        <w:spacing w:before="0" w:beforeAutospacing="off" w:after="299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Early Career Highlights (2000 – 2014)</w:t>
      </w:r>
    </w:p>
    <w:p xmlns:wp14="http://schemas.microsoft.com/office/word/2010/wordml" w:rsidP="7082EBCB" wp14:paraId="019FB1F3" wp14:textId="4199E55C">
      <w:pPr>
        <w:pStyle w:val="ListParagraph"/>
        <w:numPr>
          <w:ilvl w:val="0"/>
          <w:numId w:val="12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Change and Release Manager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Bank Julius Baer / Optimum Solutions (Singapore,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2011 – 2014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): Managed IT change &amp; release lifecycles across HK &amp; Singapore, chaired CAB meetings, and presented QA/KPI metrics to executive leadership. </w:t>
      </w:r>
    </w:p>
    <w:p xmlns:wp14="http://schemas.microsoft.com/office/word/2010/wordml" w:rsidP="7082EBCB" wp14:paraId="78D25328" wp14:textId="473DF3DE">
      <w:pPr>
        <w:pStyle w:val="ListParagraph"/>
        <w:numPr>
          <w:ilvl w:val="0"/>
          <w:numId w:val="12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Software Consultant &amp; IT Relationship Manager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Citibank / A-IT Software Services (Singapore &amp; Shanghai,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2005 – 2011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): Managed IT portfolio and vendor teams across Singapore, Shanghai, and Malaysia for consumer banking products. </w:t>
      </w:r>
    </w:p>
    <w:p xmlns:wp14="http://schemas.microsoft.com/office/word/2010/wordml" w:rsidP="7082EBCB" wp14:paraId="49083C87" wp14:textId="34CAD5E3">
      <w:pPr>
        <w:pStyle w:val="ListParagraph"/>
        <w:numPr>
          <w:ilvl w:val="0"/>
          <w:numId w:val="12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Lead &amp; Software Engineer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Accenture (Manila,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2000 – 2005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): Led a software engineering team on DB2 SQL development and testing for Verizon Wireless billing systems; automated QA error-tracking tools. </w:t>
      </w:r>
    </w:p>
    <w:p xmlns:wp14="http://schemas.microsoft.com/office/word/2010/wordml" w:rsidP="7082EBCB" wp14:paraId="7A33A161" wp14:textId="6F9B6983">
      <w:pPr>
        <w:pStyle w:val="Heading2"/>
        <w:spacing w:before="0" w:beforeAutospacing="off" w:after="299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Education &amp; Certifications</w:t>
      </w:r>
    </w:p>
    <w:p xmlns:wp14="http://schemas.microsoft.com/office/word/2010/wordml" w:rsidP="7082EBCB" wp14:paraId="59F203CD" wp14:textId="4BDD6F21">
      <w:pPr>
        <w:pStyle w:val="ListParagraph"/>
        <w:numPr>
          <w:ilvl w:val="0"/>
          <w:numId w:val="13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Power BI Deployment &amp; Governance Certification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Melissa Coates Data Strategies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2022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7082EBCB" wp14:paraId="0DCC86E9" wp14:textId="39A18EBB">
      <w:pPr>
        <w:pStyle w:val="ListParagraph"/>
        <w:numPr>
          <w:ilvl w:val="0"/>
          <w:numId w:val="13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Team Leadership Course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Waikato Institute of Technology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2019 – 2020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7082EBCB" wp14:paraId="1939B9B7" wp14:textId="3C59E4C3">
      <w:pPr>
        <w:pStyle w:val="ListParagraph"/>
        <w:numPr>
          <w:ilvl w:val="0"/>
          <w:numId w:val="13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Postgraduate Diploma in Information Technology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Eastern Institute of Technology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2015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7082EBCB" wp14:paraId="1C244ECA" wp14:textId="4106F474">
      <w:pPr>
        <w:pStyle w:val="ListParagraph"/>
        <w:numPr>
          <w:ilvl w:val="0"/>
          <w:numId w:val="13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Bachelor of Science in Electrical Engineering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| Mapua Institute of Technology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1995 – 2000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7082EBCB" wp14:paraId="01749837" wp14:textId="648C631E">
      <w:pPr>
        <w:pStyle w:val="Heading2"/>
        <w:spacing w:before="0" w:beforeAutospacing="off" w:after="299" w:afterAutospacing="off"/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Keynote Speaking &amp; Industry Engagements</w:t>
      </w:r>
    </w:p>
    <w:p xmlns:wp14="http://schemas.microsoft.com/office/word/2010/wordml" w:rsidP="7082EBCB" wp14:paraId="2CC1A2D7" wp14:textId="0CAB99ED">
      <w:pPr>
        <w:pStyle w:val="ListParagraph"/>
        <w:numPr>
          <w:ilvl w:val="0"/>
          <w:numId w:val="14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Resource Speaker: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CISO Public Sector – 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"BI Perspective in a Data Breach"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May 2023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7082EBCB" wp14:paraId="318C785A" wp14:textId="5C7459F9">
      <w:pPr>
        <w:pStyle w:val="ListParagraph"/>
        <w:numPr>
          <w:ilvl w:val="0"/>
          <w:numId w:val="14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Delegate: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NZ Government Data Summit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April 2023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7082EBCB" wp14:paraId="5E99073F" wp14:textId="0740C766">
      <w:pPr>
        <w:pStyle w:val="ListParagraph"/>
        <w:numPr>
          <w:ilvl w:val="0"/>
          <w:numId w:val="14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Participant: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StatsNZ Data Visualization Competition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July 2020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) </w:t>
      </w:r>
    </w:p>
    <w:p xmlns:wp14="http://schemas.microsoft.com/office/word/2010/wordml" w:rsidP="7082EBCB" wp14:paraId="7B1DB2F1" wp14:textId="424C4245">
      <w:pPr>
        <w:pStyle w:val="ListParagraph"/>
        <w:numPr>
          <w:ilvl w:val="0"/>
          <w:numId w:val="14"/>
        </w:numPr>
        <w:spacing w:before="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082EBCB" w:rsidR="2687E24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Delegate: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Digital Health Week Conference NZ (</w:t>
      </w:r>
      <w:r w:rsidRPr="7082EBCB" w:rsidR="2687E24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November 2019</w:t>
      </w:r>
      <w:r w:rsidRPr="7082EBCB" w:rsidR="2687E244">
        <w:rPr>
          <w:rFonts w:ascii="Aptos" w:hAnsi="Aptos" w:eastAsia="Aptos" w:cs="Aptos"/>
          <w:noProof w:val="0"/>
          <w:sz w:val="24"/>
          <w:szCs w:val="24"/>
          <w:lang w:val="en-US"/>
        </w:rPr>
        <w:t>)</w:t>
      </w:r>
    </w:p>
    <w:p xmlns:wp14="http://schemas.microsoft.com/office/word/2010/wordml" wp14:paraId="2C078E63" wp14:textId="34D801F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482050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bc012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33f02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87382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84145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cd18c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cf17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4e859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48bde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26a48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a8c2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4c330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f72a9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37c13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A511FC"/>
    <w:rsid w:val="024511B0"/>
    <w:rsid w:val="0C5CBCEC"/>
    <w:rsid w:val="0D764CD2"/>
    <w:rsid w:val="104585C1"/>
    <w:rsid w:val="111D071D"/>
    <w:rsid w:val="1D03C3F5"/>
    <w:rsid w:val="2687E244"/>
    <w:rsid w:val="34F67521"/>
    <w:rsid w:val="3534FE1A"/>
    <w:rsid w:val="37221D9F"/>
    <w:rsid w:val="4920C5FB"/>
    <w:rsid w:val="49A511FC"/>
    <w:rsid w:val="5FE42958"/>
    <w:rsid w:val="69DBD23C"/>
    <w:rsid w:val="7082EBCB"/>
    <w:rsid w:val="7682F35F"/>
    <w:rsid w:val="7742D072"/>
    <w:rsid w:val="79985C80"/>
    <w:rsid w:val="79B8F3BF"/>
    <w:rsid w:val="79D80D56"/>
    <w:rsid w:val="7A577B7C"/>
    <w:rsid w:val="7D618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E3524"/>
  <w15:chartTrackingRefBased/>
  <w15:docId w15:val="{36B76124-1352-49AF-805D-A7D59DE445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7082EBC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7082EBC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7082EBCB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7082EBCB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082EBC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randybryanpanopio@gmail.com" TargetMode="External" Id="R5d786d5eafb840a5" /><Relationship Type="http://schemas.openxmlformats.org/officeDocument/2006/relationships/hyperlink" Target="https://www.google.com/search?q=https%3A%2F%2Flinkedin.com%2Fin%2Frandybryan-p-0b47b087" TargetMode="External" Id="Rf886a83b37ae4efe" /><Relationship Type="http://schemas.openxmlformats.org/officeDocument/2006/relationships/numbering" Target="numbering.xml" Id="Rbc498927d3984b5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2026-08-07T23:56:07.9985426Z</dcterms:created>
  <dcterms:modified xsi:type="dcterms:W3CDTF">2026-08-08T04:38:38.2049515Z</dcterms:modified>
  <dc:creator>Bryan</dc:creator>
  <lastModifiedBy>Bryan</lastModifiedBy>
</coreProperties>
</file>